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26" w:rsidRPr="00BD5A48" w:rsidRDefault="00182A26" w:rsidP="00182A26">
      <w:pPr>
        <w:jc w:val="center"/>
        <w:rPr>
          <w:rFonts w:cs="Arial"/>
          <w:b/>
          <w:sz w:val="20"/>
          <w:szCs w:val="20"/>
        </w:rPr>
      </w:pPr>
      <w:r w:rsidRPr="00BD5A48">
        <w:rPr>
          <w:rFonts w:cs="Arial"/>
          <w:b/>
          <w:sz w:val="20"/>
          <w:szCs w:val="20"/>
        </w:rPr>
        <w:t>Article 7.0 – Other Terms and Conditions of Employment</w:t>
      </w:r>
    </w:p>
    <w:p w:rsidR="00182A26" w:rsidRPr="00BD5A48" w:rsidRDefault="00182A26" w:rsidP="00182A26">
      <w:pPr>
        <w:rPr>
          <w:rFonts w:cs="Arial"/>
          <w:sz w:val="20"/>
          <w:szCs w:val="20"/>
        </w:rPr>
      </w:pPr>
    </w:p>
    <w:p w:rsidR="00182A26" w:rsidRPr="00BD5A48" w:rsidRDefault="00182A26" w:rsidP="00182A26">
      <w:pPr>
        <w:ind w:left="720" w:hanging="720"/>
        <w:rPr>
          <w:rFonts w:cs="Arial"/>
          <w:sz w:val="20"/>
          <w:szCs w:val="20"/>
        </w:rPr>
      </w:pPr>
      <w:bookmarkStart w:id="0" w:name="article_7_1"/>
      <w:r w:rsidRPr="00BD5A48">
        <w:rPr>
          <w:rFonts w:cs="Arial"/>
          <w:b/>
          <w:sz w:val="20"/>
          <w:szCs w:val="20"/>
        </w:rPr>
        <w:t>7.1</w:t>
      </w:r>
      <w:bookmarkEnd w:id="0"/>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182A26" w:rsidRPr="00BD5A48" w:rsidRDefault="00182A26" w:rsidP="00182A26">
      <w:pPr>
        <w:ind w:left="1440" w:hanging="72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182A26" w:rsidRPr="00BD5A48" w:rsidRDefault="00182A26" w:rsidP="00182A26">
      <w:pPr>
        <w:ind w:left="1440"/>
        <w:rPr>
          <w:rFonts w:cs="Arial"/>
          <w:sz w:val="20"/>
          <w:szCs w:val="20"/>
        </w:rPr>
      </w:pPr>
    </w:p>
    <w:p w:rsidR="00182A26" w:rsidRPr="008F1C96" w:rsidRDefault="00182A26" w:rsidP="00182A26">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182A26" w:rsidRPr="00BD5A48" w:rsidRDefault="00182A26" w:rsidP="00182A26">
      <w:pPr>
        <w:ind w:left="1440"/>
        <w:rPr>
          <w:rFonts w:cs="Arial"/>
          <w:sz w:val="20"/>
          <w:szCs w:val="20"/>
        </w:rPr>
      </w:pPr>
    </w:p>
    <w:p w:rsidR="00182A26" w:rsidRPr="009F6D6C" w:rsidRDefault="00182A26" w:rsidP="00182A26">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The parties agree that individual building or program staff, upon mutual agreement with administration, may deviate from the specific provisions in this article subject to annual review and approval of the parties through the contract maintenance process.</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 xml:space="preserve">For represented substitutes the District will pay one additional day’s pay, at the substitute rate of pay, for every five days of service in any assignment where the substitute teacher, the Executive Director of Human Resources, and the Principal or program administrator agree in advance that the nature of the assignment requires classroom preparation and </w:t>
      </w:r>
      <w:r w:rsidRPr="00BD5A48">
        <w:rPr>
          <w:rFonts w:cs="Arial"/>
          <w:sz w:val="20"/>
          <w:szCs w:val="20"/>
        </w:rPr>
        <w:lastRenderedPageBreak/>
        <w:t>planning beyond that which is normally expected in substitute assignments. Teachers are expected to have substitute plans available for at least one week of absences. This provision does not apply to those substitutes in long term assignments.</w:t>
      </w:r>
    </w:p>
    <w:p w:rsidR="00182A26" w:rsidRPr="00BD5A48" w:rsidRDefault="00182A26" w:rsidP="00182A26">
      <w:pPr>
        <w:ind w:left="1440"/>
        <w:rPr>
          <w:rFonts w:cs="Arial"/>
          <w:sz w:val="20"/>
          <w:szCs w:val="20"/>
        </w:rPr>
      </w:pPr>
    </w:p>
    <w:p w:rsidR="00182A26" w:rsidRPr="00BD5A48" w:rsidRDefault="00182A26" w:rsidP="00182A26">
      <w:pPr>
        <w:rPr>
          <w:rFonts w:cs="Arial"/>
          <w:b/>
          <w:sz w:val="20"/>
          <w:szCs w:val="20"/>
        </w:rPr>
      </w:pPr>
      <w:bookmarkStart w:id="1" w:name="article_7_2"/>
      <w:r w:rsidRPr="00BD5A48">
        <w:rPr>
          <w:rFonts w:cs="Arial"/>
          <w:b/>
          <w:sz w:val="20"/>
          <w:szCs w:val="20"/>
        </w:rPr>
        <w:t>7.2</w:t>
      </w:r>
      <w:bookmarkEnd w:id="1"/>
      <w:r w:rsidRPr="00BD5A48">
        <w:rPr>
          <w:rFonts w:cs="Arial"/>
          <w:b/>
          <w:sz w:val="20"/>
          <w:szCs w:val="20"/>
        </w:rPr>
        <w:tab/>
        <w:t>Class Size</w:t>
      </w:r>
    </w:p>
    <w:p w:rsidR="00182A26" w:rsidRPr="00BD5A48" w:rsidRDefault="00182A26" w:rsidP="00182A26">
      <w:pPr>
        <w:ind w:left="72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The District will make every effort to balance class size throughout the District.</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182A26" w:rsidRPr="00BD5A48" w:rsidRDefault="00182A26" w:rsidP="00182A26">
      <w:pPr>
        <w:ind w:left="1440"/>
        <w:rPr>
          <w:rFonts w:cs="Arial"/>
          <w:sz w:val="20"/>
          <w:szCs w:val="20"/>
        </w:rPr>
      </w:pPr>
    </w:p>
    <w:p w:rsidR="00182A26" w:rsidRDefault="00182A26" w:rsidP="00182A26">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182A26" w:rsidRDefault="00182A26" w:rsidP="00182A26">
      <w:pPr>
        <w:ind w:left="1440"/>
        <w:rPr>
          <w:rFonts w:cs="Arial"/>
          <w:sz w:val="20"/>
          <w:szCs w:val="20"/>
        </w:rPr>
      </w:pPr>
    </w:p>
    <w:p w:rsidR="00182A26" w:rsidRPr="007C4E65" w:rsidRDefault="00182A26" w:rsidP="00182A26">
      <w:pPr>
        <w:ind w:left="1440"/>
        <w:rPr>
          <w:rFonts w:cs="Arial"/>
          <w:sz w:val="20"/>
          <w:szCs w:val="20"/>
        </w:rPr>
      </w:pPr>
      <w:r w:rsidRPr="007C4E65">
        <w:rPr>
          <w:rFonts w:cs="Arial"/>
          <w:sz w:val="20"/>
          <w:szCs w:val="20"/>
        </w:rPr>
        <w:t>Special Education teachers and Educational Staff Associates responsible for the writing of IEP’s are specifically recognized as potentially impacted by extraordinary workload due to numbers and/or complexity of IEP’s.  Such staff may request release time for the Director of Special Programs for IEP writing when, in their judgment, it is appropriate, and the Director shall consider and respond to such requests in good faith.</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proofErr w:type="gramStart"/>
      <w:r w:rsidRPr="00BD5A48">
        <w:rPr>
          <w:rFonts w:cs="Arial"/>
          <w:sz w:val="20"/>
          <w:szCs w:val="20"/>
        </w:rPr>
        <w:t>When an employee so requests, the question of adequacy of the resources provided will be reviewed by the Building Principal and/or Director of Special Programs.</w:t>
      </w:r>
      <w:proofErr w:type="gramEnd"/>
      <w:r w:rsidRPr="00BD5A48">
        <w:rPr>
          <w:rFonts w:cs="Arial"/>
          <w:sz w:val="20"/>
          <w:szCs w:val="20"/>
        </w:rPr>
        <w:t xml:space="preserve"> If agreement is not reached at that level, the employee may request that the matter be heard by the Superintendent. If so requested, the Superintendent will hear the views of all parties </w:t>
      </w:r>
      <w:r w:rsidRPr="00BD5A48">
        <w:rPr>
          <w:rFonts w:cs="Arial"/>
          <w:sz w:val="20"/>
          <w:szCs w:val="20"/>
        </w:rPr>
        <w:lastRenderedPageBreak/>
        <w:t>within five days of the request. The Superintendent will render a decision and communicate same to all parties within five (5) days.</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182A26" w:rsidRPr="00BD5A48" w:rsidRDefault="00182A26" w:rsidP="00182A26">
      <w:pPr>
        <w:tabs>
          <w:tab w:val="left" w:leader="dot" w:pos="3600"/>
        </w:tabs>
        <w:ind w:left="1440"/>
        <w:rPr>
          <w:rFonts w:cs="Arial"/>
          <w:sz w:val="20"/>
          <w:szCs w:val="20"/>
        </w:rPr>
      </w:pPr>
    </w:p>
    <w:p w:rsidR="00182A26" w:rsidRPr="008F1C96" w:rsidRDefault="00182A26" w:rsidP="00182A26">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182A26" w:rsidRPr="00BD5A48" w:rsidRDefault="00182A26" w:rsidP="00182A26">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182A26" w:rsidRPr="00BD5A48" w:rsidRDefault="00182A26" w:rsidP="00182A26">
      <w:pPr>
        <w:ind w:left="1440"/>
        <w:rPr>
          <w:rFonts w:cs="Arial"/>
          <w:sz w:val="20"/>
          <w:szCs w:val="20"/>
        </w:rPr>
      </w:pPr>
    </w:p>
    <w:p w:rsidR="00182A26" w:rsidRPr="008F1C96" w:rsidRDefault="00182A26" w:rsidP="00182A26">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182A26" w:rsidRPr="00BD5A48" w:rsidRDefault="00182A26" w:rsidP="00182A26">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182A26" w:rsidRPr="00BD5A48" w:rsidRDefault="00182A26" w:rsidP="00182A26">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Traditionally large classes at the secondary level, e.g., music classes and physical education classes, will be exempt from these limits.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 xml:space="preserve">The District shall allocate $3250 per elementary school; $3750 per middle school; and $5000 to the High School to address individual class sizes which exceed the above limits. The building Principal and affected employees will jointly determine how to best allocate the available resources in order to address individual classes which exceed the above limits. If the parties are unable to agree on how to best allocate the available resources, a district-level committee consisting of a teacher from the school, the Association President, the Principal, and the Executive Director of Human Resources will promptly convene to consider the problem and will respond to the parties within one month. The </w:t>
      </w:r>
      <w:r>
        <w:rPr>
          <w:rFonts w:cs="Arial"/>
          <w:sz w:val="20"/>
          <w:szCs w:val="20"/>
        </w:rPr>
        <w:t>c</w:t>
      </w:r>
      <w:r w:rsidRPr="00BD5A48">
        <w:rPr>
          <w:rFonts w:cs="Arial"/>
          <w:sz w:val="20"/>
          <w:szCs w:val="20"/>
        </w:rPr>
        <w:t>ommittee’s recommended solution is final and binding on the parties.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If after February 1 of each year the money in each school has not been used, it will be made available to those schools which are experiencing overloads and where overload problems have not been satisfactorily addressed with the resources above. The district level committee will review requests for utilization of these resources.</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182A26" w:rsidRPr="00BD5A48" w:rsidRDefault="00182A26" w:rsidP="00182A26">
      <w:pPr>
        <w:ind w:left="1440"/>
        <w:rPr>
          <w:rFonts w:cs="Arial"/>
          <w:sz w:val="20"/>
          <w:szCs w:val="20"/>
        </w:rPr>
      </w:pPr>
    </w:p>
    <w:p w:rsidR="00182A26" w:rsidRPr="00A77441" w:rsidRDefault="00182A26" w:rsidP="00182A26">
      <w:pPr>
        <w:ind w:left="720" w:hanging="720"/>
        <w:rPr>
          <w:rFonts w:cs="Arial"/>
          <w:sz w:val="20"/>
          <w:szCs w:val="20"/>
        </w:rPr>
      </w:pPr>
      <w:bookmarkStart w:id="2" w:name="article_7_3"/>
      <w:r w:rsidRPr="00A77441">
        <w:rPr>
          <w:rFonts w:cs="Arial"/>
          <w:b/>
          <w:sz w:val="20"/>
          <w:szCs w:val="20"/>
        </w:rPr>
        <w:t>7.3</w:t>
      </w:r>
      <w:bookmarkEnd w:id="2"/>
      <w:r w:rsidRPr="00A77441">
        <w:rPr>
          <w:rFonts w:cs="Arial"/>
          <w:b/>
          <w:sz w:val="20"/>
          <w:szCs w:val="20"/>
        </w:rPr>
        <w:tab/>
        <w:t>Admission of New Students –</w:t>
      </w:r>
      <w:r w:rsidRPr="00A77441">
        <w:rPr>
          <w:rFonts w:cs="Arial"/>
          <w:sz w:val="20"/>
          <w:szCs w:val="20"/>
        </w:rPr>
        <w:t xml:space="preserve"> If available, parents of new Kindergarten through 12th Grade students registering after the first five (5) student days of the school year shall be encouraged to begin the attendance of their child(ren)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182A26" w:rsidRPr="00BD5A48" w:rsidRDefault="00182A26" w:rsidP="00182A26">
      <w:pPr>
        <w:ind w:left="720"/>
        <w:rPr>
          <w:rFonts w:cs="Arial"/>
          <w:sz w:val="20"/>
          <w:szCs w:val="20"/>
        </w:rPr>
      </w:pPr>
    </w:p>
    <w:p w:rsidR="00182A26" w:rsidRPr="00BD5A48" w:rsidRDefault="00182A26" w:rsidP="00182A26">
      <w:pPr>
        <w:ind w:left="720" w:hanging="720"/>
        <w:rPr>
          <w:rFonts w:cs="Arial"/>
          <w:sz w:val="20"/>
          <w:szCs w:val="20"/>
        </w:rPr>
      </w:pPr>
      <w:bookmarkStart w:id="3" w:name="article_7_4"/>
      <w:r w:rsidRPr="00BD5A48">
        <w:rPr>
          <w:rFonts w:cs="Arial"/>
          <w:b/>
          <w:sz w:val="20"/>
          <w:szCs w:val="20"/>
        </w:rPr>
        <w:t>7.4</w:t>
      </w:r>
      <w:bookmarkEnd w:id="3"/>
      <w:r w:rsidRPr="00BD5A48">
        <w:rPr>
          <w:rFonts w:cs="Arial"/>
          <w:b/>
          <w:sz w:val="20"/>
          <w:szCs w:val="20"/>
        </w:rPr>
        <w:tab/>
        <w:t>Classroom Visitation –</w:t>
      </w:r>
      <w:r w:rsidRPr="00BD5A48">
        <w:rPr>
          <w:rFonts w:cs="Arial"/>
          <w:sz w:val="20"/>
          <w:szCs w:val="20"/>
        </w:rPr>
        <w:t xml:space="preserve"> </w:t>
      </w:r>
      <w:proofErr w:type="spellStart"/>
      <w:r w:rsidRPr="00BD5A48">
        <w:rPr>
          <w:rFonts w:cs="Arial"/>
          <w:sz w:val="20"/>
          <w:szCs w:val="20"/>
        </w:rPr>
        <w:t>Non</w:t>
      </w:r>
      <w:r>
        <w:rPr>
          <w:rFonts w:cs="Arial"/>
          <w:sz w:val="20"/>
          <w:szCs w:val="20"/>
        </w:rPr>
        <w:t xml:space="preserve"> </w:t>
      </w:r>
      <w:r w:rsidRPr="00BD5A48">
        <w:rPr>
          <w:rFonts w:cs="Arial"/>
          <w:sz w:val="20"/>
          <w:szCs w:val="20"/>
        </w:rPr>
        <w:t>school</w:t>
      </w:r>
      <w:proofErr w:type="spellEnd"/>
      <w:r w:rsidRPr="00BD5A48">
        <w:rPr>
          <w:rFonts w:cs="Arial"/>
          <w:sz w:val="20"/>
          <w:szCs w:val="20"/>
        </w:rPr>
        <w:t xml:space="preserve"> connected personnel shall not visit classrooms without prior approval of the Principal or his or her designee. Unless the Principal or his or her designee </w:t>
      </w:r>
      <w:r w:rsidRPr="00BD5A48">
        <w:rPr>
          <w:rFonts w:cs="Arial"/>
          <w:sz w:val="20"/>
          <w:szCs w:val="20"/>
        </w:rPr>
        <w:lastRenderedPageBreak/>
        <w:t>accompanies such visitor, the employee shall be notified in advance of the visit as to the identity of the visitor and the purpose of the visit and shall, in any event, be afforded an opportunity to consult with such visitor before such visitation.</w:t>
      </w:r>
    </w:p>
    <w:p w:rsidR="00182A26" w:rsidRPr="00BD5A48" w:rsidRDefault="00182A26" w:rsidP="00182A26">
      <w:pPr>
        <w:ind w:left="720"/>
        <w:rPr>
          <w:rFonts w:cs="Arial"/>
          <w:sz w:val="20"/>
          <w:szCs w:val="20"/>
        </w:rPr>
      </w:pPr>
    </w:p>
    <w:p w:rsidR="00182A26" w:rsidRPr="00BD5A48" w:rsidRDefault="00182A26" w:rsidP="00182A26">
      <w:pPr>
        <w:ind w:left="720"/>
        <w:rPr>
          <w:rFonts w:cs="Arial"/>
          <w:sz w:val="20"/>
          <w:szCs w:val="20"/>
        </w:rPr>
      </w:pPr>
      <w:r w:rsidRPr="00BD5A48">
        <w:rPr>
          <w:rFonts w:cs="Arial"/>
          <w:sz w:val="20"/>
          <w:szCs w:val="20"/>
        </w:rPr>
        <w:t xml:space="preserve">In the event that “visitors,” as defined in </w:t>
      </w:r>
      <w:r w:rsidRPr="00BD5A48">
        <w:rPr>
          <w:rFonts w:cs="Arial"/>
          <w:i/>
          <w:sz w:val="20"/>
          <w:szCs w:val="20"/>
        </w:rPr>
        <w:t>Oak Harbor School District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182A26" w:rsidRPr="00BD5A48" w:rsidRDefault="00182A26" w:rsidP="00182A26">
      <w:pPr>
        <w:ind w:left="720"/>
        <w:rPr>
          <w:rFonts w:cs="Arial"/>
          <w:sz w:val="20"/>
          <w:szCs w:val="20"/>
        </w:rPr>
      </w:pPr>
    </w:p>
    <w:p w:rsidR="00182A26" w:rsidRPr="00BD5A48" w:rsidRDefault="00182A26" w:rsidP="00182A26">
      <w:pPr>
        <w:ind w:left="720" w:hanging="720"/>
        <w:rPr>
          <w:rFonts w:cs="Arial"/>
          <w:sz w:val="20"/>
          <w:szCs w:val="20"/>
        </w:rPr>
      </w:pPr>
      <w:bookmarkStart w:id="4" w:name="article_7_5"/>
      <w:r w:rsidRPr="00BD5A48">
        <w:rPr>
          <w:rFonts w:cs="Arial"/>
          <w:b/>
          <w:sz w:val="20"/>
          <w:szCs w:val="20"/>
        </w:rPr>
        <w:t>7.5</w:t>
      </w:r>
      <w:bookmarkEnd w:id="4"/>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182A26" w:rsidRPr="00BD5A48" w:rsidRDefault="00182A26" w:rsidP="00182A26">
      <w:pPr>
        <w:ind w:left="720"/>
        <w:rPr>
          <w:rFonts w:cs="Arial"/>
          <w:sz w:val="20"/>
          <w:szCs w:val="20"/>
        </w:rPr>
      </w:pPr>
      <w:bookmarkStart w:id="5" w:name="article_7_6"/>
    </w:p>
    <w:p w:rsidR="00182A26" w:rsidRPr="00BD5A48" w:rsidRDefault="00182A26" w:rsidP="00182A26">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proofErr w:type="gramStart"/>
      <w:r w:rsidRPr="00BD5A48">
        <w:rPr>
          <w:rFonts w:cs="Arial"/>
          <w:b/>
          <w:sz w:val="20"/>
          <w:szCs w:val="20"/>
        </w:rPr>
        <w:t>7.5.2</w:t>
      </w:r>
      <w:r w:rsidRPr="00BD5A48">
        <w:rPr>
          <w:rFonts w:cs="Arial"/>
          <w:sz w:val="20"/>
          <w:szCs w:val="20"/>
        </w:rPr>
        <w:tab/>
        <w:t>A work area containing equipment</w:t>
      </w:r>
      <w:proofErr w:type="gramEnd"/>
      <w:r w:rsidRPr="00BD5A48">
        <w:rPr>
          <w:rFonts w:cs="Arial"/>
          <w:sz w:val="20"/>
          <w:szCs w:val="20"/>
        </w:rPr>
        <w:t xml:space="preserve"> and supplies to aid in the preparation of instructional materials.</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182A26" w:rsidRPr="00BD5A48" w:rsidRDefault="00182A26" w:rsidP="00182A26">
      <w:pPr>
        <w:ind w:left="1440"/>
        <w:rPr>
          <w:rFonts w:cs="Arial"/>
          <w:b/>
          <w:sz w:val="20"/>
          <w:szCs w:val="20"/>
        </w:rPr>
      </w:pPr>
    </w:p>
    <w:p w:rsidR="00182A26" w:rsidRPr="00BD5A48" w:rsidRDefault="00182A26" w:rsidP="00182A26">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182A26" w:rsidRPr="00BD5A48" w:rsidRDefault="00182A26" w:rsidP="00182A26">
      <w:pPr>
        <w:ind w:left="1440"/>
        <w:rPr>
          <w:rFonts w:cs="Arial"/>
          <w:sz w:val="20"/>
          <w:szCs w:val="20"/>
        </w:rPr>
      </w:pPr>
    </w:p>
    <w:p w:rsidR="00182A26" w:rsidRDefault="00182A26" w:rsidP="00182A26">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182A26" w:rsidRDefault="00182A26" w:rsidP="00182A26">
      <w:pPr>
        <w:ind w:left="1440" w:hanging="720"/>
        <w:rPr>
          <w:rFonts w:cs="Arial"/>
          <w:sz w:val="20"/>
          <w:szCs w:val="20"/>
        </w:rPr>
      </w:pPr>
    </w:p>
    <w:p w:rsidR="00182A26" w:rsidRPr="000A61E8" w:rsidRDefault="00182A26" w:rsidP="00182A26">
      <w:pPr>
        <w:ind w:left="1440" w:hanging="720"/>
        <w:rPr>
          <w:rFonts w:cs="Arial"/>
          <w:sz w:val="20"/>
          <w:szCs w:val="20"/>
        </w:rPr>
      </w:pPr>
      <w:r w:rsidRPr="00EB6B4A">
        <w:rPr>
          <w:rFonts w:cs="Arial"/>
          <w:b/>
          <w:sz w:val="20"/>
          <w:szCs w:val="20"/>
        </w:rPr>
        <w:t>7.5.8</w:t>
      </w:r>
      <w:r w:rsidRPr="000A61E8">
        <w:rPr>
          <w:rFonts w:cs="Arial"/>
          <w:sz w:val="20"/>
          <w:szCs w:val="20"/>
        </w:rPr>
        <w:tab/>
        <w:t>The Association and the District agree that appropriate, functioning technology is important to the effectiveness of staff and improving student achievement.  To this end, the District agrees the provision of onsite staff and the hardware and software necessary for the optimal, reliable operation of the District’s computer network and internet connections is a priority.</w:t>
      </w:r>
    </w:p>
    <w:p w:rsidR="00182A26" w:rsidRPr="00BD5A48" w:rsidRDefault="00182A26" w:rsidP="00182A26">
      <w:pPr>
        <w:ind w:left="1440"/>
        <w:rPr>
          <w:rFonts w:cs="Arial"/>
          <w:sz w:val="20"/>
          <w:szCs w:val="20"/>
        </w:rPr>
      </w:pPr>
    </w:p>
    <w:p w:rsidR="00182A26" w:rsidRPr="00BD5A48" w:rsidRDefault="00182A26" w:rsidP="00182A26">
      <w:pPr>
        <w:rPr>
          <w:rFonts w:cs="Arial"/>
          <w:b/>
          <w:sz w:val="20"/>
          <w:szCs w:val="20"/>
        </w:rPr>
      </w:pPr>
      <w:r w:rsidRPr="00BD5A48">
        <w:rPr>
          <w:rFonts w:cs="Arial"/>
          <w:b/>
          <w:sz w:val="20"/>
          <w:szCs w:val="20"/>
        </w:rPr>
        <w:t>7.6</w:t>
      </w:r>
      <w:bookmarkEnd w:id="5"/>
      <w:r w:rsidRPr="00BD5A48">
        <w:rPr>
          <w:rFonts w:cs="Arial"/>
          <w:b/>
          <w:sz w:val="20"/>
          <w:szCs w:val="20"/>
        </w:rPr>
        <w:tab/>
        <w:t>Safe Working Conditions</w:t>
      </w:r>
    </w:p>
    <w:p w:rsidR="00182A26" w:rsidRPr="00BD5A48" w:rsidRDefault="00182A26" w:rsidP="00182A26">
      <w:pPr>
        <w:ind w:left="72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7.6.1</w:t>
      </w:r>
      <w:r w:rsidRPr="00BD5A48">
        <w:rPr>
          <w:rFonts w:cs="Arial"/>
          <w:sz w:val="20"/>
          <w:szCs w:val="20"/>
        </w:rPr>
        <w:tab/>
        <w:t>Employees shall not be required to work under unsafe or hazardous conditions or to perform tasks which unreasonably endanger their health, safety, or well-being and, if the student day is altered because of dangerous weather conditions, the employee may report to work late but not later than thirty (30) minutes before the student day begins.</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the District will not identify students who have made threats of violence or harm when notifying the subjects of the threats, except for one or more of the following: The parent or adult student has given permission of the disclosure; the 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7.6.3</w:t>
      </w:r>
      <w:r w:rsidRPr="00BD5A48">
        <w:rPr>
          <w:rFonts w:cs="Arial"/>
          <w:sz w:val="20"/>
          <w:szCs w:val="20"/>
        </w:rPr>
        <w:tab/>
        <w:t xml:space="preserve">The fact that an employee has requested assistance in addressing violent or disruptive students shall not be the basis for forming a negative evaluative judgment on the part of </w:t>
      </w:r>
      <w:r w:rsidRPr="00BD5A48">
        <w:rPr>
          <w:rFonts w:cs="Arial"/>
          <w:sz w:val="20"/>
          <w:szCs w:val="20"/>
        </w:rPr>
        <w:lastRenderedPageBreak/>
        <w:t>the employee’s supervisor/evaluator.</w:t>
      </w:r>
    </w:p>
    <w:p w:rsidR="00182A26" w:rsidRPr="00BD5A48" w:rsidRDefault="00182A26" w:rsidP="00182A26">
      <w:pPr>
        <w:ind w:left="1440"/>
        <w:rPr>
          <w:rFonts w:cs="Arial"/>
          <w:sz w:val="20"/>
          <w:szCs w:val="20"/>
        </w:rPr>
      </w:pPr>
    </w:p>
    <w:p w:rsidR="00182A26" w:rsidRPr="00BD5A48" w:rsidRDefault="00182A26" w:rsidP="00182A26">
      <w:pPr>
        <w:ind w:left="720" w:hanging="720"/>
        <w:rPr>
          <w:rFonts w:cs="Arial"/>
          <w:sz w:val="20"/>
          <w:szCs w:val="20"/>
        </w:rPr>
      </w:pPr>
      <w:bookmarkStart w:id="6" w:name="article_7_7"/>
      <w:r w:rsidRPr="00BD5A48">
        <w:rPr>
          <w:rFonts w:cs="Arial"/>
          <w:b/>
          <w:sz w:val="20"/>
          <w:szCs w:val="20"/>
        </w:rPr>
        <w:t>7.7</w:t>
      </w:r>
      <w:bookmarkEnd w:id="6"/>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182A26" w:rsidRPr="00BD5A48" w:rsidRDefault="00182A26" w:rsidP="00182A26">
      <w:pPr>
        <w:ind w:left="720"/>
        <w:rPr>
          <w:rFonts w:cs="Arial"/>
          <w:sz w:val="20"/>
          <w:szCs w:val="20"/>
        </w:rPr>
      </w:pPr>
    </w:p>
    <w:p w:rsidR="00182A26" w:rsidRPr="00BD5A48" w:rsidRDefault="00182A26" w:rsidP="00182A26">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182A26" w:rsidRPr="00BD5A48" w:rsidRDefault="00182A26" w:rsidP="00182A26">
      <w:pPr>
        <w:ind w:left="720"/>
        <w:rPr>
          <w:rFonts w:cs="Arial"/>
          <w:sz w:val="20"/>
          <w:szCs w:val="20"/>
        </w:rPr>
      </w:pPr>
    </w:p>
    <w:p w:rsidR="00182A26" w:rsidRPr="00BD5A48" w:rsidRDefault="00182A26" w:rsidP="00182A26">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182A26" w:rsidRPr="00BD5A48" w:rsidRDefault="00182A26" w:rsidP="00182A26">
      <w:pPr>
        <w:ind w:left="720"/>
        <w:rPr>
          <w:rFonts w:cs="Arial"/>
          <w:b/>
          <w:sz w:val="20"/>
          <w:szCs w:val="20"/>
        </w:rPr>
      </w:pPr>
    </w:p>
    <w:p w:rsidR="00182A26" w:rsidRPr="00BD5A48" w:rsidRDefault="00182A26" w:rsidP="00182A26">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w:t>
      </w:r>
      <w:r w:rsidRPr="00BD5A48">
        <w:rPr>
          <w:rFonts w:cs="Arial"/>
          <w:sz w:val="20"/>
          <w:szCs w:val="20"/>
          <w:vertAlign w:val="superscript"/>
        </w:rPr>
        <w:t>st</w:t>
      </w:r>
      <w:r w:rsidRPr="00BD5A48">
        <w:rPr>
          <w:rFonts w:cs="Arial"/>
          <w:sz w:val="20"/>
          <w:szCs w:val="20"/>
        </w:rPr>
        <w:t>,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of the current school year. Any employee who wishes to dispute his or her entry on the District list must do so in writing to the District personnel office, with an explanation, within five (5) working days of the date the list was distributed.</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182A26" w:rsidRPr="00BD5A48" w:rsidRDefault="00182A26" w:rsidP="00182A26">
      <w:pPr>
        <w:ind w:left="1440"/>
        <w:rPr>
          <w:rFonts w:cs="Arial"/>
          <w:sz w:val="20"/>
          <w:szCs w:val="20"/>
        </w:rPr>
      </w:pPr>
    </w:p>
    <w:p w:rsidR="00182A26" w:rsidRPr="00BD5A48" w:rsidRDefault="00182A26" w:rsidP="00182A26">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 xml:space="preserve">If there are more qualified employees than available positions seniority shall be used to determine which employee shall be recommended for retention. “Seniority,” as used herein, shall mean years of certificated service in </w:t>
      </w:r>
      <w:smartTag w:uri="urn:schemas-microsoft-com:office:smarttags" w:element="place">
        <w:smartTag w:uri="urn:schemas-microsoft-com:office:smarttags" w:element="PlaceName">
          <w:r w:rsidRPr="00BD5A48">
            <w:rPr>
              <w:rFonts w:cs="Arial"/>
              <w:sz w:val="20"/>
              <w:szCs w:val="20"/>
            </w:rPr>
            <w:t>Washington</w:t>
          </w:r>
        </w:smartTag>
        <w:r w:rsidRPr="00BD5A48">
          <w:rPr>
            <w:rFonts w:cs="Arial"/>
            <w:sz w:val="20"/>
            <w:szCs w:val="20"/>
          </w:rPr>
          <w:t xml:space="preserve"> </w:t>
        </w:r>
        <w:smartTag w:uri="urn:schemas-microsoft-com:office:smarttags" w:element="PlaceType">
          <w:r w:rsidRPr="00BD5A48">
            <w:rPr>
              <w:rFonts w:cs="Arial"/>
              <w:sz w:val="20"/>
              <w:szCs w:val="20"/>
            </w:rPr>
            <w:t>State</w:t>
          </w:r>
        </w:smartTag>
      </w:smartTag>
      <w:r w:rsidRPr="00BD5A48">
        <w:rPr>
          <w:rFonts w:cs="Arial"/>
          <w:sz w:val="20"/>
          <w:szCs w:val="20"/>
        </w:rPr>
        <w:t>.</w:t>
      </w:r>
    </w:p>
    <w:p w:rsidR="00182A26" w:rsidRPr="00BD5A48" w:rsidRDefault="00182A26" w:rsidP="00182A26">
      <w:pPr>
        <w:ind w:left="2340"/>
        <w:rPr>
          <w:rFonts w:cs="Arial"/>
          <w:sz w:val="20"/>
          <w:szCs w:val="20"/>
        </w:rPr>
      </w:pPr>
    </w:p>
    <w:p w:rsidR="00182A26" w:rsidRPr="00BD5A48" w:rsidRDefault="00182A26" w:rsidP="00182A26">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 xml:space="preserve">If ties in seniority exist between two or more employees, selection for retention shall be made based on the total number of education credits beyond the </w:t>
      </w:r>
      <w:proofErr w:type="spellStart"/>
      <w:r w:rsidRPr="00BD5A48">
        <w:rPr>
          <w:rFonts w:cs="Arial"/>
          <w:sz w:val="20"/>
          <w:szCs w:val="20"/>
        </w:rPr>
        <w:t>Bachelors</w:t>
      </w:r>
      <w:proofErr w:type="spellEnd"/>
      <w:r w:rsidRPr="00BD5A48">
        <w:rPr>
          <w:rFonts w:cs="Arial"/>
          <w:sz w:val="20"/>
          <w:szCs w:val="20"/>
        </w:rPr>
        <w:t xml:space="preserve"> degree submitted to the District prior to October 1. If more than one individual employee has the same number of credits after applying the above provisions, all employees so affected shall participate in a drawing, by lot, to determine position on the seniority list. The Association and all employees so affected shall be notified, in writing, of the date, place, and time of the drawing. </w:t>
      </w:r>
      <w:r w:rsidRPr="00BD5A48">
        <w:rPr>
          <w:rFonts w:cs="Arial"/>
          <w:sz w:val="20"/>
          <w:szCs w:val="20"/>
        </w:rPr>
        <w:lastRenderedPageBreak/>
        <w:t>The drawing shall be conducted openly and at a time and place which will enable the affected employees and representatives from the Association to be in attendance.</w:t>
      </w:r>
    </w:p>
    <w:p w:rsidR="00182A26" w:rsidRPr="00BD5A48" w:rsidRDefault="00182A26" w:rsidP="00182A26">
      <w:pPr>
        <w:ind w:left="2340"/>
        <w:rPr>
          <w:rFonts w:cs="Arial"/>
          <w:b/>
          <w:sz w:val="20"/>
          <w:szCs w:val="20"/>
        </w:rPr>
      </w:pPr>
    </w:p>
    <w:p w:rsidR="00182A26" w:rsidRPr="00BD5A48" w:rsidRDefault="00182A26" w:rsidP="00182A26">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182A26" w:rsidRPr="00BD5A48" w:rsidRDefault="00182A26" w:rsidP="00182A26">
      <w:pPr>
        <w:ind w:left="2340"/>
        <w:rPr>
          <w:rFonts w:cs="Arial"/>
          <w:sz w:val="20"/>
          <w:szCs w:val="20"/>
        </w:rPr>
      </w:pPr>
    </w:p>
    <w:p w:rsidR="00182A26" w:rsidRPr="00B93157" w:rsidRDefault="00182A26" w:rsidP="00182A26">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182A26" w:rsidRPr="00BD5A48" w:rsidRDefault="00182A26" w:rsidP="00182A26">
      <w:pPr>
        <w:ind w:left="2340"/>
        <w:rPr>
          <w:rFonts w:cs="Arial"/>
          <w:b/>
          <w:sz w:val="20"/>
          <w:szCs w:val="20"/>
        </w:rPr>
      </w:pPr>
    </w:p>
    <w:p w:rsidR="00182A26" w:rsidRPr="00BD5A48" w:rsidRDefault="00182A26" w:rsidP="00182A26">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182A26" w:rsidRPr="00BD5A48" w:rsidRDefault="00182A26" w:rsidP="00182A26">
      <w:pPr>
        <w:ind w:left="23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182A26" w:rsidRPr="00BD5A48" w:rsidRDefault="00182A26" w:rsidP="00182A26">
      <w:pPr>
        <w:ind w:left="1440"/>
        <w:rPr>
          <w:rFonts w:cs="Arial"/>
          <w:b/>
          <w:sz w:val="20"/>
          <w:szCs w:val="20"/>
        </w:rPr>
      </w:pPr>
    </w:p>
    <w:p w:rsidR="00182A26" w:rsidRPr="00BD5A48" w:rsidRDefault="00182A26" w:rsidP="00182A26">
      <w:pPr>
        <w:ind w:left="1440" w:hanging="720"/>
        <w:rPr>
          <w:rFonts w:cs="Arial"/>
          <w:sz w:val="20"/>
          <w:szCs w:val="20"/>
        </w:rPr>
      </w:pPr>
      <w:r w:rsidRPr="00BD5A48">
        <w:rPr>
          <w:rFonts w:cs="Arial"/>
          <w:b/>
          <w:sz w:val="20"/>
          <w:szCs w:val="20"/>
        </w:rPr>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182A26" w:rsidRPr="00BD5A48" w:rsidRDefault="00182A26" w:rsidP="00182A26">
      <w:pPr>
        <w:ind w:left="1440"/>
        <w:rPr>
          <w:rFonts w:cs="Arial"/>
          <w:sz w:val="20"/>
          <w:szCs w:val="20"/>
        </w:rPr>
      </w:pPr>
    </w:p>
    <w:p w:rsidR="00182A26" w:rsidRPr="00BD5A48" w:rsidRDefault="00182A26" w:rsidP="00182A26">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pool personnel will be given the option to fill open positions for which they are qualified. If more than one (1) such employee is qualified for an open position, the criteria in section 7.7.2 shall be applied to determine who shall be offered such position.</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the receipt of the notice or ten (10) days from the mailing of such notice, whichever is shorter, to accept the position. If an individual fails to accept a position offered</w:t>
      </w:r>
      <w:proofErr w:type="gramStart"/>
      <w:r w:rsidRPr="00BD5A48">
        <w:rPr>
          <w:rFonts w:cs="Arial"/>
          <w:sz w:val="20"/>
          <w:szCs w:val="20"/>
        </w:rPr>
        <w:t>,</w:t>
      </w:r>
      <w:proofErr w:type="gramEnd"/>
      <w:r w:rsidRPr="00BD5A48">
        <w:rPr>
          <w:rFonts w:cs="Arial"/>
          <w:sz w:val="20"/>
          <w:szCs w:val="20"/>
        </w:rPr>
        <w:t xml:space="preserve">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182A26" w:rsidRPr="00BD5A48" w:rsidRDefault="00182A26" w:rsidP="00182A26">
      <w:pPr>
        <w:ind w:left="1440"/>
        <w:rPr>
          <w:rFonts w:cs="Arial"/>
          <w:sz w:val="20"/>
          <w:szCs w:val="20"/>
        </w:rPr>
      </w:pPr>
    </w:p>
    <w:p w:rsidR="00182A26" w:rsidRPr="00BD5A48" w:rsidRDefault="00182A26" w:rsidP="00182A26">
      <w:pPr>
        <w:ind w:left="1440"/>
        <w:rPr>
          <w:rFonts w:cs="Arial"/>
          <w:sz w:val="20"/>
          <w:szCs w:val="20"/>
        </w:rPr>
      </w:pPr>
      <w:r w:rsidRPr="00BD5A48">
        <w:rPr>
          <w:rFonts w:cs="Arial"/>
          <w:sz w:val="20"/>
          <w:szCs w:val="20"/>
        </w:rPr>
        <w:t xml:space="preserve">This procedure shall apply to those employees who are required as a condition of their employment to have a teaching certificate from the State of </w:t>
      </w:r>
      <w:smartTag w:uri="urn:schemas-microsoft-com:office:smarttags" w:element="State">
        <w:smartTag w:uri="urn:schemas-microsoft-com:office:smarttags" w:element="place">
          <w:r w:rsidRPr="00BD5A48">
            <w:rPr>
              <w:rFonts w:cs="Arial"/>
              <w:sz w:val="20"/>
              <w:szCs w:val="20"/>
            </w:rPr>
            <w:t>Washington</w:t>
          </w:r>
        </w:smartTag>
      </w:smartTag>
      <w:r w:rsidRPr="00BD5A48">
        <w:rPr>
          <w:rFonts w:cs="Arial"/>
          <w:sz w:val="20"/>
          <w:szCs w:val="20"/>
        </w:rPr>
        <w:t>.</w:t>
      </w:r>
    </w:p>
    <w:p w:rsidR="00182A26" w:rsidRPr="00BD5A48" w:rsidRDefault="00182A26" w:rsidP="00182A26">
      <w:pPr>
        <w:ind w:left="1440"/>
        <w:rPr>
          <w:rFonts w:cs="Arial"/>
          <w:sz w:val="20"/>
          <w:szCs w:val="20"/>
        </w:rPr>
      </w:pPr>
    </w:p>
    <w:p w:rsidR="00182A26" w:rsidRPr="00BD5A48" w:rsidRDefault="00182A26" w:rsidP="00182A26">
      <w:pPr>
        <w:ind w:left="720" w:hanging="720"/>
        <w:rPr>
          <w:rFonts w:cs="Arial"/>
          <w:sz w:val="20"/>
          <w:szCs w:val="20"/>
        </w:rPr>
      </w:pPr>
      <w:bookmarkStart w:id="7" w:name="article_7_8"/>
      <w:r w:rsidRPr="00BD5A48">
        <w:rPr>
          <w:rFonts w:cs="Arial"/>
          <w:b/>
          <w:sz w:val="20"/>
          <w:szCs w:val="20"/>
        </w:rPr>
        <w:t>7.8</w:t>
      </w:r>
      <w:bookmarkEnd w:id="7"/>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182A26" w:rsidRPr="00BD5A48" w:rsidRDefault="00182A26" w:rsidP="00182A26">
      <w:pPr>
        <w:ind w:left="720"/>
        <w:rPr>
          <w:rFonts w:cs="Arial"/>
          <w:sz w:val="20"/>
          <w:szCs w:val="20"/>
        </w:rPr>
      </w:pPr>
    </w:p>
    <w:p w:rsidR="00182A26" w:rsidRPr="00BD5A48" w:rsidRDefault="00182A26" w:rsidP="00182A26">
      <w:pPr>
        <w:ind w:left="720" w:hanging="720"/>
        <w:rPr>
          <w:rFonts w:cs="Arial"/>
          <w:sz w:val="20"/>
          <w:szCs w:val="20"/>
        </w:rPr>
      </w:pPr>
      <w:bookmarkStart w:id="8" w:name="article_7_9"/>
      <w:bookmarkEnd w:id="8"/>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w:t>
      </w:r>
      <w:r w:rsidRPr="00BD5A48">
        <w:rPr>
          <w:rFonts w:cs="Arial"/>
          <w:sz w:val="20"/>
          <w:szCs w:val="20"/>
        </w:rPr>
        <w:lastRenderedPageBreak/>
        <w:t>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six 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182A26" w:rsidRPr="00BD5A48" w:rsidRDefault="00182A26" w:rsidP="00182A26">
      <w:pPr>
        <w:ind w:left="720"/>
        <w:rPr>
          <w:rFonts w:cs="Arial"/>
          <w:sz w:val="20"/>
          <w:szCs w:val="20"/>
        </w:rPr>
      </w:pPr>
    </w:p>
    <w:p w:rsidR="00182A26" w:rsidRPr="00BD5A48" w:rsidRDefault="00182A26" w:rsidP="00182A26">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Development of highly focused school improvement plans.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Development of strategies and systems to enhance opportunities for high achieving students.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Analysis of state assessment data, including disaggregated data.</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Analysis of graduation and dropout rates in order to attain the goal of eighty-five-percent (85%) on-time graduation.</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Focused work on improving the school’s demonstration of the “Nine Characteristics of High Achieving Schools.”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Cross grade curriculum alignment.</w:t>
      </w:r>
    </w:p>
    <w:p w:rsidR="00182A26" w:rsidRPr="00BD5A48" w:rsidRDefault="00182A26" w:rsidP="00182A26">
      <w:pPr>
        <w:ind w:left="1080" w:hanging="360"/>
        <w:rPr>
          <w:sz w:val="20"/>
          <w:szCs w:val="22"/>
        </w:rPr>
      </w:pPr>
    </w:p>
    <w:p w:rsidR="00182A26" w:rsidRPr="00BD5A48" w:rsidRDefault="00182A26" w:rsidP="00182A26">
      <w:pPr>
        <w:ind w:left="1080" w:hanging="360"/>
        <w:rPr>
          <w:sz w:val="20"/>
          <w:szCs w:val="22"/>
        </w:rPr>
      </w:pPr>
      <w:r w:rsidRPr="00BD5A48">
        <w:rPr>
          <w:sz w:val="20"/>
          <w:szCs w:val="22"/>
        </w:rPr>
        <w:t>•</w:t>
      </w:r>
      <w:r w:rsidRPr="00BD5A48">
        <w:rPr>
          <w:sz w:val="20"/>
          <w:szCs w:val="22"/>
        </w:rPr>
        <w:tab/>
        <w:t>Curriculum mapping.</w:t>
      </w:r>
    </w:p>
    <w:p w:rsidR="00182A26" w:rsidRPr="00BD5A48" w:rsidRDefault="00182A26" w:rsidP="00182A26">
      <w:pPr>
        <w:ind w:left="1080" w:hanging="360"/>
        <w:rPr>
          <w:sz w:val="20"/>
          <w:szCs w:val="22"/>
        </w:rPr>
      </w:pPr>
    </w:p>
    <w:p w:rsidR="00182A26" w:rsidRDefault="00182A26" w:rsidP="00182A26">
      <w:pPr>
        <w:ind w:left="1080" w:hanging="360"/>
        <w:rPr>
          <w:sz w:val="20"/>
          <w:szCs w:val="22"/>
        </w:rPr>
      </w:pPr>
      <w:r w:rsidRPr="00BD5A48">
        <w:rPr>
          <w:sz w:val="20"/>
          <w:szCs w:val="22"/>
        </w:rPr>
        <w:t>•</w:t>
      </w:r>
      <w:r w:rsidRPr="00BD5A48">
        <w:rPr>
          <w:sz w:val="20"/>
          <w:szCs w:val="22"/>
        </w:rPr>
        <w:tab/>
        <w:t>Revision of syllabi to state them in terms of student performance vs. topics to be covered.</w:t>
      </w:r>
    </w:p>
    <w:p w:rsidR="00182A26" w:rsidRPr="00BD5A48" w:rsidRDefault="00182A26" w:rsidP="00182A26">
      <w:pPr>
        <w:ind w:left="1080" w:hanging="360"/>
        <w:rPr>
          <w:sz w:val="20"/>
          <w:szCs w:val="22"/>
        </w:rPr>
      </w:pPr>
    </w:p>
    <w:p w:rsidR="00182A26" w:rsidRPr="00B340CA" w:rsidRDefault="00182A26" w:rsidP="00182A26">
      <w:pPr>
        <w:ind w:left="1080" w:hanging="360"/>
        <w:rPr>
          <w:sz w:val="20"/>
          <w:szCs w:val="22"/>
        </w:rPr>
      </w:pPr>
      <w:r w:rsidRPr="00B340CA">
        <w:rPr>
          <w:sz w:val="20"/>
          <w:szCs w:val="22"/>
        </w:rPr>
        <w:t>•</w:t>
      </w:r>
      <w:r w:rsidRPr="00B340CA">
        <w:rPr>
          <w:sz w:val="20"/>
          <w:szCs w:val="22"/>
        </w:rPr>
        <w:tab/>
        <w:t>Work on the state-mandated adoption and implementation of an instructional framework for teacher evaluation.</w:t>
      </w:r>
    </w:p>
    <w:p w:rsidR="00182A26" w:rsidRDefault="00182A26" w:rsidP="00182A26">
      <w:pPr>
        <w:rPr>
          <w:b/>
          <w:i/>
          <w:sz w:val="20"/>
          <w:szCs w:val="22"/>
        </w:rPr>
      </w:pPr>
    </w:p>
    <w:p w:rsidR="00182A26" w:rsidRPr="00B340CA" w:rsidRDefault="00182A26" w:rsidP="00182A26">
      <w:pPr>
        <w:ind w:left="720"/>
        <w:rPr>
          <w:sz w:val="20"/>
          <w:szCs w:val="22"/>
        </w:rPr>
      </w:pPr>
      <w:r w:rsidRPr="00B340CA">
        <w:rPr>
          <w:sz w:val="20"/>
          <w:szCs w:val="22"/>
        </w:rPr>
        <w:t>In recognition of the additional time that will be required to implement the state-mandated adoption of an instructional framework for teacher evaluation, during the 2012-2013 school year, staff shall be permitted to work independently on the above areas on nine (9) of the designated early release days established in the District calendar.  The number of employee-directed days shall go back to six (6) days at the conclusion of this time period unless otherwise agreed.</w:t>
      </w:r>
    </w:p>
    <w:p w:rsidR="00182A26" w:rsidRPr="00BD5A48" w:rsidRDefault="00182A26" w:rsidP="00182A26">
      <w:pPr>
        <w:ind w:left="720" w:hanging="360"/>
        <w:rPr>
          <w:sz w:val="20"/>
          <w:szCs w:val="22"/>
        </w:rPr>
      </w:pPr>
    </w:p>
    <w:p w:rsidR="00182A26" w:rsidRPr="00BD5A48" w:rsidRDefault="00182A26" w:rsidP="00182A26">
      <w:pPr>
        <w:ind w:left="1440" w:hanging="720"/>
        <w:rPr>
          <w:sz w:val="20"/>
          <w:szCs w:val="22"/>
        </w:rPr>
      </w:pPr>
      <w:r w:rsidRPr="00BD5A48">
        <w:rPr>
          <w:b/>
          <w:sz w:val="20"/>
          <w:szCs w:val="22"/>
        </w:rPr>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w:t>
      </w:r>
      <w:r w:rsidRPr="00BD5A48">
        <w:rPr>
          <w:sz w:val="20"/>
          <w:szCs w:val="22"/>
        </w:rPr>
        <w:lastRenderedPageBreak/>
        <w:t xml:space="preserve">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643340" w:rsidRDefault="00643340" w:rsidP="00182A26">
      <w:bookmarkStart w:id="9" w:name="_GoBack"/>
      <w:bookmarkEnd w:id="9"/>
    </w:p>
    <w:sectPr w:rsidR="00643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26"/>
    <w:rsid w:val="00182A26"/>
    <w:rsid w:val="00643340"/>
    <w:rsid w:val="00D1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2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26"/>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3610</Words>
  <Characters>20578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pszalai</dc:creator>
  <cp:lastModifiedBy>pszalai</cp:lastModifiedBy>
  <cp:revision>1</cp:revision>
  <dcterms:created xsi:type="dcterms:W3CDTF">2013-05-16T20:20:00Z</dcterms:created>
  <dcterms:modified xsi:type="dcterms:W3CDTF">2013-05-16T20:53:00Z</dcterms:modified>
</cp:coreProperties>
</file>