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88" w:rsidRPr="004059F1" w:rsidRDefault="00071388" w:rsidP="00071388">
      <w:pPr>
        <w:spacing w:after="200"/>
        <w:jc w:val="center"/>
        <w:rPr>
          <w:b/>
          <w:sz w:val="20"/>
        </w:rPr>
      </w:pPr>
      <w:r w:rsidRPr="004059F1">
        <w:rPr>
          <w:b/>
          <w:sz w:val="20"/>
        </w:rPr>
        <w:t>APPENDIX 1-</w:t>
      </w:r>
      <w:proofErr w:type="gramStart"/>
      <w:r w:rsidRPr="004059F1">
        <w:rPr>
          <w:b/>
          <w:sz w:val="20"/>
        </w:rPr>
        <w:t>C  Request</w:t>
      </w:r>
      <w:proofErr w:type="gramEnd"/>
      <w:r w:rsidRPr="004059F1">
        <w:rPr>
          <w:b/>
          <w:sz w:val="20"/>
        </w:rPr>
        <w:t xml:space="preserve"> for Transfer  </w:t>
      </w:r>
    </w:p>
    <w:p w:rsidR="00071388" w:rsidRPr="00BD5A48" w:rsidRDefault="00071388" w:rsidP="00071388">
      <w:pPr>
        <w:spacing w:after="200"/>
        <w:rPr>
          <w:rFonts w:cs="Arial"/>
          <w:sz w:val="20"/>
          <w:szCs w:val="20"/>
        </w:rPr>
      </w:pPr>
      <w:r w:rsidRPr="00BD5A48">
        <w:rPr>
          <w:rFonts w:cs="Arial"/>
          <w:sz w:val="20"/>
          <w:szCs w:val="20"/>
        </w:rPr>
        <w:t xml:space="preserve"> (This form is to be used when the employee is requesting to transfer from his or her current school assignment to another school or to a substantially different subject area or grade level assignment within the same building.)</w:t>
      </w:r>
    </w:p>
    <w:p w:rsidR="00071388" w:rsidRPr="00BD5A48" w:rsidRDefault="00071388" w:rsidP="00071388">
      <w:pPr>
        <w:tabs>
          <w:tab w:val="left" w:pos="5040"/>
        </w:tabs>
        <w:spacing w:after="200"/>
        <w:rPr>
          <w:rFonts w:cs="Arial"/>
          <w:sz w:val="20"/>
          <w:szCs w:val="20"/>
        </w:rPr>
      </w:pPr>
      <w:r w:rsidRPr="00BD5A48">
        <w:rPr>
          <w:rFonts w:cs="Arial"/>
          <w:sz w:val="20"/>
          <w:szCs w:val="20"/>
        </w:rPr>
        <w:t xml:space="preserve">Name: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ab/>
        <w:t xml:space="preserve">School: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071388" w:rsidRPr="00BD5A48" w:rsidRDefault="00071388" w:rsidP="00071388">
      <w:pPr>
        <w:spacing w:after="200"/>
        <w:rPr>
          <w:rFonts w:cs="Arial"/>
          <w:sz w:val="20"/>
          <w:szCs w:val="20"/>
        </w:rPr>
      </w:pPr>
      <w:r w:rsidRPr="00BD5A48">
        <w:rPr>
          <w:rFonts w:cs="Arial"/>
          <w:sz w:val="20"/>
          <w:szCs w:val="20"/>
        </w:rPr>
        <w:t xml:space="preserve">Present Position: </w:t>
      </w:r>
      <w:bookmarkStart w:id="0" w:name="Text14"/>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0"/>
    </w:p>
    <w:p w:rsidR="00071388" w:rsidRPr="00BD5A48" w:rsidRDefault="00071388" w:rsidP="00071388">
      <w:pPr>
        <w:spacing w:after="200"/>
        <w:rPr>
          <w:rFonts w:cs="Arial"/>
          <w:sz w:val="20"/>
          <w:szCs w:val="20"/>
        </w:rPr>
      </w:pPr>
      <w:r w:rsidRPr="00BD5A48">
        <w:rPr>
          <w:rFonts w:cs="Arial"/>
          <w:sz w:val="20"/>
          <w:szCs w:val="20"/>
        </w:rPr>
        <w:t>This form must be received in the district’s Human Resources Office by January 20 to be applicable for the coming school year. An updated resume and application letter will assist in the evaluation of your request. Copies of this form must be sent to the following:</w:t>
      </w:r>
    </w:p>
    <w:p w:rsidR="00071388" w:rsidRPr="00BD5A48" w:rsidRDefault="00071388" w:rsidP="00071388">
      <w:pPr>
        <w:tabs>
          <w:tab w:val="left" w:pos="360"/>
        </w:tabs>
        <w:spacing w:after="200"/>
        <w:rPr>
          <w:rFonts w:cs="Arial"/>
          <w:sz w:val="20"/>
          <w:szCs w:val="20"/>
        </w:rPr>
      </w:pPr>
      <w:r w:rsidRPr="00BD5A48">
        <w:rPr>
          <w:rFonts w:cs="Arial"/>
          <w:sz w:val="20"/>
          <w:szCs w:val="20"/>
        </w:rPr>
        <w:t>1.</w:t>
      </w:r>
      <w:r w:rsidRPr="00BD5A48">
        <w:rPr>
          <w:rFonts w:cs="Arial"/>
          <w:sz w:val="20"/>
          <w:szCs w:val="20"/>
        </w:rPr>
        <w:tab/>
        <w:t>Executive Director for Human Resources</w:t>
      </w:r>
    </w:p>
    <w:p w:rsidR="00071388" w:rsidRPr="00BD5A48" w:rsidRDefault="00071388" w:rsidP="00071388">
      <w:pPr>
        <w:tabs>
          <w:tab w:val="left" w:pos="360"/>
        </w:tabs>
        <w:spacing w:after="200"/>
        <w:rPr>
          <w:rFonts w:cs="Arial"/>
          <w:sz w:val="20"/>
          <w:szCs w:val="20"/>
        </w:rPr>
      </w:pPr>
      <w:r w:rsidRPr="00BD5A48">
        <w:rPr>
          <w:rFonts w:cs="Arial"/>
          <w:sz w:val="20"/>
          <w:szCs w:val="20"/>
        </w:rPr>
        <w:t>2.</w:t>
      </w:r>
      <w:r w:rsidRPr="00BD5A48">
        <w:rPr>
          <w:rFonts w:cs="Arial"/>
          <w:sz w:val="20"/>
          <w:szCs w:val="20"/>
        </w:rPr>
        <w:tab/>
        <w:t>Principal or Immediate Supervisor</w:t>
      </w:r>
    </w:p>
    <w:p w:rsidR="00071388" w:rsidRPr="00BD5A48" w:rsidRDefault="00071388" w:rsidP="00071388">
      <w:pPr>
        <w:tabs>
          <w:tab w:val="left" w:pos="360"/>
        </w:tabs>
        <w:spacing w:after="200"/>
        <w:rPr>
          <w:rFonts w:cs="Arial"/>
          <w:sz w:val="20"/>
          <w:szCs w:val="20"/>
        </w:rPr>
      </w:pPr>
      <w:r w:rsidRPr="00BD5A48">
        <w:rPr>
          <w:rFonts w:cs="Arial"/>
          <w:sz w:val="20"/>
          <w:szCs w:val="20"/>
        </w:rPr>
        <w:t>3.</w:t>
      </w:r>
      <w:r w:rsidRPr="00BD5A48">
        <w:rPr>
          <w:rFonts w:cs="Arial"/>
          <w:sz w:val="20"/>
          <w:szCs w:val="20"/>
        </w:rPr>
        <w:tab/>
        <w:t>Association President</w:t>
      </w:r>
    </w:p>
    <w:p w:rsidR="00071388" w:rsidRPr="00BD5A48" w:rsidRDefault="00071388" w:rsidP="00071388">
      <w:pPr>
        <w:spacing w:after="200"/>
        <w:rPr>
          <w:rFonts w:cs="Arial"/>
          <w:sz w:val="20"/>
          <w:szCs w:val="20"/>
        </w:rPr>
      </w:pPr>
      <w:r w:rsidRPr="00BD5A48">
        <w:rPr>
          <w:rFonts w:cs="Arial"/>
          <w:sz w:val="20"/>
          <w:szCs w:val="20"/>
        </w:rPr>
        <w:t xml:space="preserve">Please consider me for [check </w:t>
      </w:r>
      <w:proofErr w:type="gramStart"/>
      <w:r w:rsidRPr="00BD5A48">
        <w:rPr>
          <w:rFonts w:cs="Arial"/>
          <w:sz w:val="20"/>
          <w:szCs w:val="20"/>
        </w:rPr>
        <w:t>box(</w:t>
      </w:r>
      <w:proofErr w:type="spellStart"/>
      <w:proofErr w:type="gramEnd"/>
      <w:r w:rsidRPr="00BD5A48">
        <w:rPr>
          <w:rFonts w:cs="Arial"/>
          <w:sz w:val="20"/>
          <w:szCs w:val="20"/>
        </w:rPr>
        <w:t>es</w:t>
      </w:r>
      <w:proofErr w:type="spellEnd"/>
      <w:r w:rsidRPr="00BD5A48">
        <w:rPr>
          <w:rFonts w:cs="Arial"/>
          <w:sz w:val="20"/>
          <w:szCs w:val="20"/>
        </w:rPr>
        <w:t>)]:</w:t>
      </w:r>
    </w:p>
    <w:bookmarkStart w:id="1" w:name="Check1"/>
    <w:p w:rsidR="00071388" w:rsidRPr="00BD5A48" w:rsidRDefault="00071388" w:rsidP="00071388">
      <w:pPr>
        <w:tabs>
          <w:tab w:val="left" w:pos="540"/>
        </w:tabs>
        <w:spacing w:after="200"/>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Pr>
          <w:rFonts w:cs="Arial"/>
          <w:sz w:val="20"/>
          <w:szCs w:val="20"/>
        </w:rPr>
      </w:r>
      <w:r>
        <w:rPr>
          <w:rFonts w:cs="Arial"/>
          <w:sz w:val="20"/>
          <w:szCs w:val="20"/>
        </w:rPr>
        <w:fldChar w:fldCharType="separate"/>
      </w:r>
      <w:r w:rsidRPr="00BD5A48">
        <w:rPr>
          <w:rFonts w:cs="Arial"/>
          <w:sz w:val="20"/>
          <w:szCs w:val="20"/>
        </w:rPr>
        <w:fldChar w:fldCharType="end"/>
      </w:r>
      <w:bookmarkEnd w:id="1"/>
      <w:r w:rsidRPr="00BD5A48">
        <w:rPr>
          <w:rFonts w:cs="Arial"/>
          <w:sz w:val="20"/>
          <w:szCs w:val="20"/>
        </w:rPr>
        <w:tab/>
        <w:t xml:space="preserve">For posted position(s) – Please list: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071388" w:rsidRPr="00BD5A48" w:rsidRDefault="00071388" w:rsidP="00071388">
      <w:pPr>
        <w:tabs>
          <w:tab w:val="left" w:pos="540"/>
        </w:tabs>
        <w:spacing w:after="200"/>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Pr>
          <w:rFonts w:cs="Arial"/>
          <w:sz w:val="20"/>
          <w:szCs w:val="20"/>
        </w:rPr>
      </w:r>
      <w:r>
        <w:rPr>
          <w:rFonts w:cs="Arial"/>
          <w:sz w:val="20"/>
          <w:szCs w:val="20"/>
        </w:rPr>
        <w:fldChar w:fldCharType="separate"/>
      </w:r>
      <w:r w:rsidRPr="00BD5A48">
        <w:rPr>
          <w:rFonts w:cs="Arial"/>
          <w:sz w:val="20"/>
          <w:szCs w:val="20"/>
        </w:rPr>
        <w:fldChar w:fldCharType="end"/>
      </w:r>
      <w:r w:rsidRPr="00BD5A48">
        <w:rPr>
          <w:rFonts w:cs="Arial"/>
          <w:sz w:val="20"/>
          <w:szCs w:val="20"/>
        </w:rPr>
        <w:tab/>
        <w:t xml:space="preserve">For specific position(s) which may open from January 1 through President’s Day that are not yet available. Please list: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071388" w:rsidRPr="00BD5A48" w:rsidRDefault="00071388" w:rsidP="00071388">
      <w:pPr>
        <w:spacing w:after="400"/>
        <w:rPr>
          <w:rFonts w:cs="Arial"/>
          <w:sz w:val="20"/>
          <w:szCs w:val="20"/>
        </w:rPr>
      </w:pPr>
      <w:r w:rsidRPr="00BD5A48">
        <w:rPr>
          <w:rFonts w:cs="Arial"/>
          <w:sz w:val="20"/>
          <w:szCs w:val="20"/>
        </w:rPr>
        <w:t xml:space="preserve">If you are applying for a transfer out of your current subject/specialty or requesting a major grade level change, please list endorsements, training and/or experience that should be considered that may not be included in your personnel file. </w:t>
      </w:r>
    </w:p>
    <w:p w:rsidR="00071388" w:rsidRPr="00BD5A48" w:rsidRDefault="00071388" w:rsidP="00071388">
      <w:pPr>
        <w:tabs>
          <w:tab w:val="left" w:pos="7200"/>
          <w:tab w:val="right" w:pos="9360"/>
        </w:tabs>
        <w:spacing w:after="100"/>
        <w:rPr>
          <w:rFonts w:cs="Arial"/>
          <w:sz w:val="20"/>
          <w:szCs w:val="20"/>
          <w:u w:val="single"/>
        </w:rPr>
      </w:pPr>
      <w:r w:rsidRPr="00BD5A48">
        <w:rPr>
          <w:rFonts w:cs="Arial"/>
          <w:sz w:val="20"/>
          <w:szCs w:val="20"/>
        </w:rPr>
        <w:t xml:space="preserve">Employee’s Signature </w:t>
      </w:r>
      <w:r w:rsidRPr="00BD5A48">
        <w:rPr>
          <w:rFonts w:cs="Arial"/>
          <w:sz w:val="20"/>
          <w:szCs w:val="20"/>
          <w:u w:val="single"/>
        </w:rPr>
        <w:tab/>
      </w:r>
      <w:r w:rsidRPr="00BD5A48">
        <w:rPr>
          <w:rFonts w:cs="Arial"/>
          <w:sz w:val="20"/>
          <w:szCs w:val="20"/>
        </w:rPr>
        <w:t xml:space="preserve"> Date </w:t>
      </w:r>
      <w:r w:rsidRPr="00BD5A48">
        <w:rPr>
          <w:rFonts w:cs="Arial"/>
          <w:sz w:val="20"/>
          <w:szCs w:val="20"/>
          <w:u w:val="single"/>
        </w:rPr>
        <w:tab/>
      </w:r>
    </w:p>
    <w:p w:rsidR="00071388" w:rsidRPr="00BD5A48" w:rsidRDefault="00071388" w:rsidP="00071388">
      <w:pPr>
        <w:tabs>
          <w:tab w:val="left" w:pos="540"/>
          <w:tab w:val="right" w:pos="9360"/>
        </w:tabs>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Pr>
          <w:rFonts w:cs="Arial"/>
          <w:sz w:val="20"/>
          <w:szCs w:val="20"/>
        </w:rPr>
      </w:r>
      <w:r>
        <w:rPr>
          <w:rFonts w:cs="Arial"/>
          <w:sz w:val="20"/>
          <w:szCs w:val="20"/>
        </w:rPr>
        <w:fldChar w:fldCharType="separate"/>
      </w:r>
      <w:r w:rsidRPr="00BD5A48">
        <w:rPr>
          <w:rFonts w:cs="Arial"/>
          <w:sz w:val="20"/>
          <w:szCs w:val="20"/>
        </w:rPr>
        <w:fldChar w:fldCharType="end"/>
      </w:r>
      <w:r w:rsidRPr="00BD5A48">
        <w:rPr>
          <w:rFonts w:cs="Arial"/>
          <w:sz w:val="20"/>
          <w:szCs w:val="20"/>
        </w:rPr>
        <w:tab/>
        <w:t>If my request is not approved, I would like to be considered along with external candidates for the same or a similar position if such a position is still open after the transfer process closes. I will be available for interviews during the summer months.</w:t>
      </w:r>
    </w:p>
    <w:p w:rsidR="000F3069" w:rsidRDefault="000F3069">
      <w:bookmarkStart w:id="2" w:name="_GoBack"/>
      <w:bookmarkEnd w:id="2"/>
    </w:p>
    <w:sectPr w:rsidR="000F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88"/>
    <w:rsid w:val="00071388"/>
    <w:rsid w:val="000F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7D544-E4F1-49CE-8AE0-B8BABB1F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388"/>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Ridle</dc:creator>
  <cp:keywords/>
  <dc:description/>
  <cp:lastModifiedBy>Kathy Ridle</cp:lastModifiedBy>
  <cp:revision>1</cp:revision>
  <dcterms:created xsi:type="dcterms:W3CDTF">2016-12-04T22:04:00Z</dcterms:created>
  <dcterms:modified xsi:type="dcterms:W3CDTF">2016-12-04T22:05:00Z</dcterms:modified>
</cp:coreProperties>
</file>